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F2" w:rsidRDefault="00F048F2" w:rsidP="00F048F2">
      <w:pPr>
        <w:ind w:firstLineChars="100" w:firstLine="2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0</wp:posOffset>
            </wp:positionV>
            <wp:extent cx="1183005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217" y="21094"/>
                <wp:lineTo x="212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jc w:val="center"/>
        <w:rPr>
          <w:b/>
          <w:sz w:val="72"/>
          <w:szCs w:val="84"/>
          <w:lang w:val="ru-RU"/>
        </w:rPr>
      </w:pPr>
      <w:r w:rsidRPr="00EF783E">
        <w:rPr>
          <w:b/>
          <w:sz w:val="72"/>
          <w:szCs w:val="84"/>
          <w:lang w:val="ru-RU"/>
        </w:rPr>
        <w:t>Инфракрасный электрический гриль-саламандра</w:t>
      </w:r>
    </w:p>
    <w:p w:rsidR="00F048F2" w:rsidRPr="00EF783E" w:rsidRDefault="00F048F2" w:rsidP="00F048F2">
      <w:pPr>
        <w:jc w:val="center"/>
        <w:rPr>
          <w:b/>
          <w:sz w:val="72"/>
          <w:szCs w:val="8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3911CFC" wp14:editId="1111C03F">
            <wp:extent cx="2551269" cy="258508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146" cy="2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F2" w:rsidRPr="00EF783E" w:rsidRDefault="00F048F2" w:rsidP="00F048F2">
      <w:pPr>
        <w:jc w:val="center"/>
        <w:rPr>
          <w:b/>
          <w:sz w:val="84"/>
          <w:szCs w:val="84"/>
          <w:lang w:val="ru-RU"/>
        </w:rPr>
      </w:pPr>
      <w:r>
        <w:rPr>
          <w:b/>
          <w:sz w:val="84"/>
          <w:szCs w:val="84"/>
          <w:lang w:val="ru-RU"/>
        </w:rPr>
        <w:t>Инструкция по эксплуатации</w:t>
      </w: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B00EBD" w:rsidP="00F048F2">
      <w:pPr>
        <w:ind w:firstLineChars="100" w:firstLine="2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41C0935" wp14:editId="729A2C6A">
            <wp:simplePos x="0" y="0"/>
            <wp:positionH relativeFrom="page">
              <wp:align>center</wp:align>
            </wp:positionH>
            <wp:positionV relativeFrom="paragraph">
              <wp:posOffset>151765</wp:posOffset>
            </wp:positionV>
            <wp:extent cx="54292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221" y="20622"/>
                <wp:lineTo x="212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F048F2" w:rsidRDefault="00F048F2" w:rsidP="00F048F2">
      <w:pPr>
        <w:ind w:firstLineChars="100" w:firstLine="210"/>
        <w:rPr>
          <w:lang w:val="ru-RU"/>
        </w:rPr>
      </w:pPr>
    </w:p>
    <w:p w:rsidR="00B00EBD" w:rsidRPr="00B00EBD" w:rsidRDefault="00B00EBD" w:rsidP="00B00EBD">
      <w:pPr>
        <w:spacing w:line="360" w:lineRule="exact"/>
        <w:jc w:val="center"/>
        <w:rPr>
          <w:sz w:val="18"/>
          <w:szCs w:val="18"/>
          <w:lang w:val="ru-RU"/>
        </w:rPr>
      </w:pPr>
      <w:r w:rsidRPr="00B00EBD">
        <w:rPr>
          <w:sz w:val="18"/>
          <w:szCs w:val="18"/>
          <w:lang w:val="ru-RU"/>
        </w:rPr>
        <w:t xml:space="preserve">Производитель: </w:t>
      </w:r>
      <w:r w:rsidRPr="00091C15">
        <w:rPr>
          <w:sz w:val="18"/>
          <w:szCs w:val="18"/>
        </w:rPr>
        <w:t>Guangzhou</w:t>
      </w:r>
      <w:r w:rsidRPr="00B00EBD">
        <w:rPr>
          <w:sz w:val="18"/>
          <w:szCs w:val="18"/>
          <w:lang w:val="ru-RU"/>
        </w:rPr>
        <w:t xml:space="preserve"> </w:t>
      </w:r>
      <w:r w:rsidRPr="00091C15">
        <w:rPr>
          <w:sz w:val="18"/>
          <w:szCs w:val="18"/>
        </w:rPr>
        <w:t>Unique</w:t>
      </w:r>
      <w:r w:rsidRPr="00B00EBD">
        <w:rPr>
          <w:sz w:val="18"/>
          <w:szCs w:val="18"/>
          <w:lang w:val="ru-RU"/>
        </w:rPr>
        <w:t xml:space="preserve"> </w:t>
      </w:r>
      <w:r w:rsidRPr="00091C15">
        <w:rPr>
          <w:sz w:val="18"/>
          <w:szCs w:val="18"/>
        </w:rPr>
        <w:t>Catering</w:t>
      </w:r>
      <w:r w:rsidRPr="00B00EBD">
        <w:rPr>
          <w:sz w:val="18"/>
          <w:szCs w:val="18"/>
          <w:lang w:val="ru-RU"/>
        </w:rPr>
        <w:t xml:space="preserve"> </w:t>
      </w:r>
      <w:r w:rsidRPr="00091C15">
        <w:rPr>
          <w:sz w:val="18"/>
          <w:szCs w:val="18"/>
        </w:rPr>
        <w:t>Equipment</w:t>
      </w:r>
      <w:r w:rsidRPr="00B00EBD">
        <w:rPr>
          <w:sz w:val="18"/>
          <w:szCs w:val="18"/>
          <w:lang w:val="ru-RU"/>
        </w:rPr>
        <w:t xml:space="preserve"> </w:t>
      </w:r>
      <w:r w:rsidRPr="00091C15">
        <w:rPr>
          <w:sz w:val="18"/>
          <w:szCs w:val="18"/>
        </w:rPr>
        <w:t>CO</w:t>
      </w:r>
      <w:r w:rsidRPr="00B00EBD">
        <w:rPr>
          <w:sz w:val="18"/>
          <w:szCs w:val="18"/>
          <w:lang w:val="ru-RU"/>
        </w:rPr>
        <w:t xml:space="preserve">., </w:t>
      </w:r>
      <w:r w:rsidRPr="00091C15">
        <w:rPr>
          <w:sz w:val="18"/>
          <w:szCs w:val="18"/>
        </w:rPr>
        <w:t>LTD</w:t>
      </w:r>
      <w:r w:rsidRPr="00B00EBD">
        <w:rPr>
          <w:sz w:val="18"/>
          <w:szCs w:val="18"/>
          <w:lang w:val="ru-RU"/>
        </w:rPr>
        <w:t>.</w:t>
      </w:r>
    </w:p>
    <w:p w:rsidR="00F048F2" w:rsidRPr="00B00EBD" w:rsidRDefault="00B00EBD" w:rsidP="00B00EBD">
      <w:pPr>
        <w:jc w:val="center"/>
        <w:rPr>
          <w:sz w:val="18"/>
          <w:szCs w:val="18"/>
        </w:rPr>
      </w:pPr>
      <w:r w:rsidRPr="00A6268A">
        <w:rPr>
          <w:sz w:val="18"/>
          <w:szCs w:val="18"/>
        </w:rPr>
        <w:t xml:space="preserve">No.13, </w:t>
      </w:r>
      <w:proofErr w:type="spellStart"/>
      <w:r w:rsidRPr="00A6268A">
        <w:rPr>
          <w:sz w:val="18"/>
          <w:szCs w:val="18"/>
        </w:rPr>
        <w:t>Dongjing</w:t>
      </w:r>
      <w:proofErr w:type="spellEnd"/>
      <w:r w:rsidRPr="00A6268A">
        <w:rPr>
          <w:sz w:val="18"/>
          <w:szCs w:val="18"/>
        </w:rPr>
        <w:t xml:space="preserve"> Road, </w:t>
      </w:r>
      <w:proofErr w:type="spellStart"/>
      <w:r w:rsidRPr="00A6268A">
        <w:rPr>
          <w:sz w:val="18"/>
          <w:szCs w:val="18"/>
        </w:rPr>
        <w:t>Donghua</w:t>
      </w:r>
      <w:proofErr w:type="spellEnd"/>
      <w:r w:rsidRPr="00A6268A">
        <w:rPr>
          <w:sz w:val="18"/>
          <w:szCs w:val="18"/>
        </w:rPr>
        <w:t xml:space="preserve"> Industrial Zone, </w:t>
      </w:r>
      <w:proofErr w:type="spellStart"/>
      <w:r w:rsidRPr="00A6268A">
        <w:rPr>
          <w:sz w:val="18"/>
          <w:szCs w:val="18"/>
        </w:rPr>
        <w:t>Renhe</w:t>
      </w:r>
      <w:proofErr w:type="spellEnd"/>
      <w:r w:rsidRPr="00A6268A">
        <w:rPr>
          <w:sz w:val="18"/>
          <w:szCs w:val="18"/>
        </w:rPr>
        <w:t xml:space="preserve"> Town, </w:t>
      </w:r>
      <w:proofErr w:type="spellStart"/>
      <w:r w:rsidRPr="00A6268A">
        <w:rPr>
          <w:sz w:val="18"/>
          <w:szCs w:val="18"/>
        </w:rPr>
        <w:t>Baiyun</w:t>
      </w:r>
      <w:proofErr w:type="spellEnd"/>
      <w:r w:rsidRPr="00A6268A">
        <w:rPr>
          <w:sz w:val="18"/>
          <w:szCs w:val="18"/>
        </w:rPr>
        <w:t xml:space="preserve"> District, Guangzhou, PRC.</w:t>
      </w:r>
    </w:p>
    <w:p w:rsidR="00F048F2" w:rsidRPr="00B00EBD" w:rsidRDefault="00F048F2" w:rsidP="00F048F2">
      <w:pPr>
        <w:ind w:firstLineChars="100" w:firstLine="210"/>
      </w:pPr>
    </w:p>
    <w:p w:rsidR="00F048F2" w:rsidRPr="00B00EBD" w:rsidRDefault="00F048F2" w:rsidP="00F048F2">
      <w:pPr>
        <w:ind w:firstLineChars="100" w:firstLine="210"/>
      </w:pPr>
    </w:p>
    <w:p w:rsidR="00F048F2" w:rsidRPr="00B00EBD" w:rsidRDefault="00F048F2" w:rsidP="00F048F2">
      <w:pPr>
        <w:ind w:firstLineChars="100" w:firstLine="280"/>
        <w:rPr>
          <w:sz w:val="28"/>
          <w:lang w:val="ru-RU"/>
        </w:rPr>
      </w:pPr>
      <w:r w:rsidRPr="00B00EBD">
        <w:rPr>
          <w:sz w:val="28"/>
          <w:lang w:val="ru-RU"/>
        </w:rPr>
        <w:t>Благодарим за приобретение нашего продукта; наши высококачественные продукты и услуги оправдают Ваше доверие.</w:t>
      </w:r>
    </w:p>
    <w:p w:rsidR="00F048F2" w:rsidRPr="00B00EBD" w:rsidRDefault="00F048F2" w:rsidP="00F048F2">
      <w:pPr>
        <w:ind w:firstLineChars="100" w:firstLine="280"/>
        <w:rPr>
          <w:sz w:val="28"/>
          <w:lang w:val="ru-RU"/>
        </w:rPr>
      </w:pPr>
      <w:r w:rsidRPr="00B00EBD">
        <w:rPr>
          <w:sz w:val="28"/>
          <w:lang w:val="ru-RU"/>
        </w:rPr>
        <w:t>Наша фабрика производит в основном оборудование для западноевропейской кухни, в которое входят: серия грилей, фритюрниц, оборудования для барбекю, серия витрин, закусочная серия, прилавки и т.д. Оборудование позволяет экономить энергию, беречь окружающую среду и подходит для ресторанов различных типов, ресторанов китайской и западной кухни, баров и т.д.</w:t>
      </w:r>
    </w:p>
    <w:p w:rsidR="00F048F2" w:rsidRPr="00B00EBD" w:rsidRDefault="00F048F2" w:rsidP="00F048F2">
      <w:pPr>
        <w:rPr>
          <w:b/>
          <w:sz w:val="40"/>
          <w:szCs w:val="28"/>
          <w:lang w:val="ru-RU"/>
        </w:rPr>
      </w:pPr>
      <w:r w:rsidRPr="00B00EBD">
        <w:rPr>
          <w:b/>
          <w:sz w:val="40"/>
          <w:szCs w:val="28"/>
          <w:lang w:val="ru-RU"/>
        </w:rPr>
        <w:t>Внимание</w:t>
      </w:r>
    </w:p>
    <w:p w:rsidR="00F048F2" w:rsidRPr="00B00EBD" w:rsidRDefault="00F048F2" w:rsidP="00F048F2">
      <w:pPr>
        <w:rPr>
          <w:b/>
          <w:sz w:val="28"/>
          <w:lang w:val="ru-RU"/>
        </w:rPr>
      </w:pPr>
      <w:r w:rsidRPr="00B00EBD">
        <w:rPr>
          <w:sz w:val="28"/>
          <w:lang w:val="ru-RU"/>
        </w:rPr>
        <w:t xml:space="preserve">  </w:t>
      </w:r>
      <w:r w:rsidRPr="00B00EBD">
        <w:rPr>
          <w:b/>
          <w:sz w:val="28"/>
          <w:lang w:val="ru-RU"/>
        </w:rPr>
        <w:t>При использовании устройства в помещении температура в помещении возрастает. Обеспечьте достаточную вентиляцию внутри помещения.</w:t>
      </w:r>
    </w:p>
    <w:p w:rsidR="00F048F2" w:rsidRPr="00B00EBD" w:rsidRDefault="00F048F2" w:rsidP="00F048F2">
      <w:pPr>
        <w:rPr>
          <w:b/>
          <w:sz w:val="28"/>
          <w:lang w:val="ru-RU"/>
        </w:rPr>
      </w:pPr>
    </w:p>
    <w:p w:rsidR="00F048F2" w:rsidRPr="00B00EBD" w:rsidRDefault="00F048F2" w:rsidP="00F048F2">
      <w:pPr>
        <w:rPr>
          <w:b/>
          <w:sz w:val="40"/>
          <w:szCs w:val="28"/>
          <w:lang w:val="ru-RU"/>
        </w:rPr>
      </w:pPr>
      <w:r w:rsidRPr="00B00EBD">
        <w:rPr>
          <w:rFonts w:hAnsi="SimSun"/>
          <w:b/>
          <w:sz w:val="40"/>
          <w:szCs w:val="28"/>
        </w:rPr>
        <w:t>Ⅰ</w:t>
      </w:r>
      <w:r w:rsidRPr="00B00EBD">
        <w:rPr>
          <w:b/>
          <w:sz w:val="40"/>
          <w:szCs w:val="28"/>
        </w:rPr>
        <w:t>、</w:t>
      </w:r>
      <w:r w:rsidRPr="00B00EBD">
        <w:rPr>
          <w:b/>
          <w:sz w:val="40"/>
          <w:szCs w:val="28"/>
          <w:lang w:val="ru-RU"/>
        </w:rPr>
        <w:t>Основные параметры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087"/>
        <w:gridCol w:w="1390"/>
        <w:gridCol w:w="2116"/>
      </w:tblGrid>
      <w:tr w:rsidR="00F048F2" w:rsidRPr="00B00EBD" w:rsidTr="00D22054">
        <w:trPr>
          <w:trHeight w:val="369"/>
        </w:trPr>
        <w:tc>
          <w:tcPr>
            <w:tcW w:w="1638" w:type="dxa"/>
          </w:tcPr>
          <w:p w:rsidR="00F048F2" w:rsidRPr="00B00EBD" w:rsidRDefault="00F048F2" w:rsidP="00D22054">
            <w:pPr>
              <w:jc w:val="center"/>
              <w:rPr>
                <w:sz w:val="28"/>
                <w:lang w:val="ru-RU"/>
              </w:rPr>
            </w:pPr>
            <w:r w:rsidRPr="00B00EBD">
              <w:rPr>
                <w:rFonts w:hint="eastAsia"/>
                <w:sz w:val="28"/>
              </w:rPr>
              <w:t>No</w:t>
            </w:r>
            <w:r w:rsidRPr="00B00EBD">
              <w:rPr>
                <w:sz w:val="28"/>
              </w:rPr>
              <w:t xml:space="preserve">. </w:t>
            </w:r>
            <w:r w:rsidRPr="00B00EBD">
              <w:rPr>
                <w:sz w:val="28"/>
                <w:lang w:val="ru-RU"/>
              </w:rPr>
              <w:t>модели</w:t>
            </w:r>
          </w:p>
        </w:tc>
        <w:tc>
          <w:tcPr>
            <w:tcW w:w="2087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sz w:val="28"/>
                <w:lang w:val="ru-RU"/>
              </w:rPr>
              <w:t>Клапан</w:t>
            </w:r>
          </w:p>
        </w:tc>
        <w:tc>
          <w:tcPr>
            <w:tcW w:w="1390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sz w:val="28"/>
                <w:lang w:val="ru-RU"/>
              </w:rPr>
              <w:t>Горелки</w:t>
            </w:r>
          </w:p>
        </w:tc>
        <w:tc>
          <w:tcPr>
            <w:tcW w:w="2116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sz w:val="28"/>
                <w:lang w:val="ru-RU"/>
              </w:rPr>
              <w:t>Габариты</w:t>
            </w:r>
            <w:r w:rsidRPr="00B00EBD">
              <w:rPr>
                <w:sz w:val="28"/>
              </w:rPr>
              <w:t xml:space="preserve"> (</w:t>
            </w:r>
            <w:r w:rsidRPr="00B00EBD">
              <w:rPr>
                <w:sz w:val="28"/>
                <w:lang w:val="ru-RU"/>
              </w:rPr>
              <w:t>мм</w:t>
            </w:r>
            <w:r w:rsidRPr="00B00EBD">
              <w:rPr>
                <w:sz w:val="28"/>
              </w:rPr>
              <w:t>)</w:t>
            </w:r>
          </w:p>
        </w:tc>
      </w:tr>
      <w:tr w:rsidR="00F048F2" w:rsidRPr="00B00EBD" w:rsidTr="00D22054">
        <w:trPr>
          <w:trHeight w:val="369"/>
        </w:trPr>
        <w:tc>
          <w:tcPr>
            <w:tcW w:w="1638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rFonts w:hint="eastAsia"/>
                <w:sz w:val="28"/>
              </w:rPr>
              <w:t>HES-450</w:t>
            </w:r>
          </w:p>
        </w:tc>
        <w:tc>
          <w:tcPr>
            <w:tcW w:w="2087" w:type="dxa"/>
          </w:tcPr>
          <w:p w:rsidR="00F048F2" w:rsidRPr="00B00EBD" w:rsidRDefault="00F048F2" w:rsidP="00D22054">
            <w:pPr>
              <w:jc w:val="center"/>
              <w:rPr>
                <w:sz w:val="28"/>
                <w:lang w:val="ru-RU"/>
              </w:rPr>
            </w:pPr>
            <w:r w:rsidRPr="00B00EBD">
              <w:rPr>
                <w:sz w:val="28"/>
                <w:lang w:val="ru-RU"/>
              </w:rPr>
              <w:t>Низкое давление</w:t>
            </w:r>
          </w:p>
        </w:tc>
        <w:tc>
          <w:tcPr>
            <w:tcW w:w="1390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sz w:val="28"/>
              </w:rPr>
              <w:t>6</w:t>
            </w:r>
          </w:p>
        </w:tc>
        <w:tc>
          <w:tcPr>
            <w:tcW w:w="2116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rFonts w:hint="eastAsia"/>
                <w:sz w:val="28"/>
              </w:rPr>
              <w:t>45</w:t>
            </w:r>
            <w:r w:rsidRPr="00B00EBD">
              <w:rPr>
                <w:sz w:val="28"/>
              </w:rPr>
              <w:t>0</w:t>
            </w:r>
            <w:r w:rsidRPr="00B00EBD">
              <w:rPr>
                <w:rFonts w:hint="eastAsia"/>
                <w:sz w:val="28"/>
              </w:rPr>
              <w:t>*</w:t>
            </w:r>
            <w:r w:rsidRPr="00B00EBD">
              <w:rPr>
                <w:sz w:val="28"/>
              </w:rPr>
              <w:t>4</w:t>
            </w:r>
            <w:r w:rsidRPr="00B00EBD">
              <w:rPr>
                <w:rFonts w:hint="eastAsia"/>
                <w:sz w:val="28"/>
              </w:rPr>
              <w:t>5</w:t>
            </w:r>
            <w:r w:rsidRPr="00B00EBD">
              <w:rPr>
                <w:sz w:val="28"/>
              </w:rPr>
              <w:t>0</w:t>
            </w:r>
            <w:r w:rsidRPr="00B00EBD">
              <w:rPr>
                <w:rFonts w:hint="eastAsia"/>
                <w:sz w:val="28"/>
              </w:rPr>
              <w:t>*470</w:t>
            </w:r>
          </w:p>
        </w:tc>
      </w:tr>
      <w:tr w:rsidR="00F048F2" w:rsidRPr="00B00EBD" w:rsidTr="00D22054">
        <w:trPr>
          <w:trHeight w:val="369"/>
        </w:trPr>
        <w:tc>
          <w:tcPr>
            <w:tcW w:w="1638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rFonts w:hint="eastAsia"/>
                <w:sz w:val="28"/>
              </w:rPr>
              <w:t>HES-600</w:t>
            </w:r>
          </w:p>
        </w:tc>
        <w:tc>
          <w:tcPr>
            <w:tcW w:w="2087" w:type="dxa"/>
          </w:tcPr>
          <w:p w:rsidR="00F048F2" w:rsidRPr="00B00EBD" w:rsidRDefault="00F048F2" w:rsidP="00D22054">
            <w:pPr>
              <w:jc w:val="center"/>
              <w:rPr>
                <w:sz w:val="28"/>
                <w:lang w:val="ru-RU"/>
              </w:rPr>
            </w:pPr>
            <w:r w:rsidRPr="00B00EBD">
              <w:rPr>
                <w:sz w:val="28"/>
                <w:lang w:val="ru-RU"/>
              </w:rPr>
              <w:t>Низкое давление</w:t>
            </w:r>
          </w:p>
        </w:tc>
        <w:tc>
          <w:tcPr>
            <w:tcW w:w="1390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rFonts w:hint="eastAsia"/>
                <w:sz w:val="28"/>
              </w:rPr>
              <w:t>6</w:t>
            </w:r>
          </w:p>
        </w:tc>
        <w:tc>
          <w:tcPr>
            <w:tcW w:w="2116" w:type="dxa"/>
          </w:tcPr>
          <w:p w:rsidR="00F048F2" w:rsidRPr="00B00EBD" w:rsidRDefault="00F048F2" w:rsidP="00D22054">
            <w:pPr>
              <w:jc w:val="center"/>
              <w:rPr>
                <w:sz w:val="28"/>
              </w:rPr>
            </w:pPr>
            <w:r w:rsidRPr="00B00EBD">
              <w:rPr>
                <w:rFonts w:hint="eastAsia"/>
                <w:sz w:val="28"/>
              </w:rPr>
              <w:t>600*450*470</w:t>
            </w:r>
          </w:p>
        </w:tc>
      </w:tr>
    </w:tbl>
    <w:p w:rsidR="00F048F2" w:rsidRPr="00B00EBD" w:rsidRDefault="00F048F2" w:rsidP="00F048F2">
      <w:pPr>
        <w:rPr>
          <w:b/>
          <w:sz w:val="40"/>
          <w:szCs w:val="28"/>
          <w:lang w:val="ru-RU"/>
        </w:rPr>
      </w:pPr>
      <w:r w:rsidRPr="00B00EBD">
        <w:rPr>
          <w:rFonts w:hAnsi="SimSun"/>
          <w:b/>
          <w:sz w:val="40"/>
          <w:szCs w:val="28"/>
        </w:rPr>
        <w:t>Ⅱ</w:t>
      </w:r>
      <w:r w:rsidRPr="00B00EBD">
        <w:rPr>
          <w:b/>
          <w:sz w:val="40"/>
          <w:szCs w:val="28"/>
        </w:rPr>
        <w:t>、</w:t>
      </w:r>
      <w:r w:rsidRPr="00B00EBD">
        <w:rPr>
          <w:b/>
          <w:sz w:val="40"/>
          <w:szCs w:val="28"/>
          <w:lang w:val="ru-RU"/>
        </w:rPr>
        <w:t>Внимание</w:t>
      </w:r>
    </w:p>
    <w:p w:rsidR="00F048F2" w:rsidRPr="00B00EBD" w:rsidRDefault="00F048F2" w:rsidP="00F048F2">
      <w:pPr>
        <w:numPr>
          <w:ilvl w:val="0"/>
          <w:numId w:val="1"/>
        </w:numPr>
        <w:rPr>
          <w:sz w:val="28"/>
          <w:lang w:val="ru-RU"/>
        </w:rPr>
      </w:pPr>
      <w:r w:rsidRPr="00B00EBD">
        <w:rPr>
          <w:sz w:val="28"/>
          <w:lang w:val="ru-RU"/>
        </w:rPr>
        <w:t>Оборудование запрещено использовать с клапаном высокого/среднего давления.</w:t>
      </w:r>
    </w:p>
    <w:p w:rsidR="00F048F2" w:rsidRPr="00B00EBD" w:rsidRDefault="00F048F2" w:rsidP="00F048F2">
      <w:pPr>
        <w:numPr>
          <w:ilvl w:val="0"/>
          <w:numId w:val="1"/>
        </w:numPr>
        <w:rPr>
          <w:sz w:val="28"/>
          <w:lang w:val="ru-RU"/>
        </w:rPr>
      </w:pPr>
      <w:r w:rsidRPr="00B00EBD">
        <w:rPr>
          <w:sz w:val="28"/>
          <w:lang w:val="ru-RU"/>
        </w:rPr>
        <w:t>Используйте бутилированный сжиженный нефтяной газ.</w:t>
      </w:r>
    </w:p>
    <w:p w:rsidR="00F048F2" w:rsidRPr="00B00EBD" w:rsidRDefault="00F048F2" w:rsidP="00F048F2">
      <w:pPr>
        <w:rPr>
          <w:b/>
          <w:sz w:val="40"/>
          <w:szCs w:val="28"/>
        </w:rPr>
      </w:pPr>
      <w:r w:rsidRPr="00B00EBD">
        <w:rPr>
          <w:rFonts w:hAnsi="SimSun"/>
          <w:b/>
          <w:sz w:val="40"/>
          <w:szCs w:val="28"/>
        </w:rPr>
        <w:t>Ⅲ</w:t>
      </w:r>
      <w:r w:rsidRPr="00B00EBD">
        <w:rPr>
          <w:b/>
          <w:sz w:val="40"/>
          <w:szCs w:val="28"/>
        </w:rPr>
        <w:t>、</w:t>
      </w:r>
      <w:r w:rsidRPr="00B00EBD">
        <w:rPr>
          <w:b/>
          <w:sz w:val="40"/>
          <w:szCs w:val="28"/>
          <w:lang w:val="ru-RU"/>
        </w:rPr>
        <w:t xml:space="preserve">Эксплуатация </w:t>
      </w:r>
      <w:r w:rsidRPr="00B00EBD">
        <w:rPr>
          <w:b/>
          <w:sz w:val="40"/>
          <w:szCs w:val="28"/>
        </w:rPr>
        <w:t xml:space="preserve"> </w:t>
      </w:r>
    </w:p>
    <w:p w:rsidR="00F048F2" w:rsidRPr="00B00EBD" w:rsidRDefault="00F048F2" w:rsidP="00F048F2">
      <w:pPr>
        <w:numPr>
          <w:ilvl w:val="0"/>
          <w:numId w:val="2"/>
        </w:numPr>
        <w:rPr>
          <w:sz w:val="28"/>
          <w:lang w:val="ru-RU"/>
        </w:rPr>
      </w:pPr>
      <w:r w:rsidRPr="00B00EBD">
        <w:rPr>
          <w:sz w:val="28"/>
          <w:lang w:val="ru-RU"/>
        </w:rPr>
        <w:t>Выберите подходящий источник газоснабжения, поверните по часовой стрелке, чтобы открыть вентиль с точкой воспламенения.</w:t>
      </w:r>
    </w:p>
    <w:p w:rsidR="00F048F2" w:rsidRPr="00B00EBD" w:rsidRDefault="00F048F2" w:rsidP="00F048F2">
      <w:pPr>
        <w:numPr>
          <w:ilvl w:val="0"/>
          <w:numId w:val="2"/>
        </w:numPr>
        <w:rPr>
          <w:sz w:val="28"/>
          <w:lang w:val="ru-RU"/>
        </w:rPr>
      </w:pPr>
      <w:r w:rsidRPr="00B00EBD">
        <w:rPr>
          <w:sz w:val="28"/>
          <w:lang w:val="ru-RU"/>
        </w:rPr>
        <w:t>При воспламенении появление светло-голубого пламени – это нормально; через некоторое время пламя станет красным (интенсивность пламени небольшая), для нагревающего инфракрасного излучения.</w:t>
      </w:r>
    </w:p>
    <w:p w:rsidR="00F048F2" w:rsidRPr="00B00EBD" w:rsidRDefault="00F048F2" w:rsidP="00F048F2">
      <w:pPr>
        <w:numPr>
          <w:ilvl w:val="0"/>
          <w:numId w:val="2"/>
        </w:numPr>
        <w:rPr>
          <w:sz w:val="28"/>
          <w:lang w:val="ru-RU"/>
        </w:rPr>
      </w:pPr>
      <w:r w:rsidRPr="00B00EBD">
        <w:rPr>
          <w:sz w:val="28"/>
          <w:lang w:val="ru-RU"/>
        </w:rPr>
        <w:t>При запекании пищевых продуктов верхнюю часть можно перемещать вверх-вниз на оптимальную высоту.</w:t>
      </w:r>
    </w:p>
    <w:p w:rsidR="00F048F2" w:rsidRPr="00B00EBD" w:rsidRDefault="00F048F2" w:rsidP="00F048F2">
      <w:pPr>
        <w:rPr>
          <w:b/>
          <w:sz w:val="40"/>
          <w:szCs w:val="28"/>
          <w:lang w:val="ru-RU"/>
        </w:rPr>
      </w:pPr>
      <w:r w:rsidRPr="00B00EBD">
        <w:rPr>
          <w:rFonts w:hAnsi="SimSun"/>
          <w:b/>
          <w:sz w:val="40"/>
          <w:szCs w:val="28"/>
        </w:rPr>
        <w:t>Ⅳ</w:t>
      </w:r>
      <w:r w:rsidRPr="00B00EBD">
        <w:rPr>
          <w:b/>
          <w:sz w:val="40"/>
          <w:szCs w:val="28"/>
        </w:rPr>
        <w:t>、</w:t>
      </w:r>
      <w:r w:rsidRPr="00B00EBD">
        <w:rPr>
          <w:b/>
          <w:sz w:val="40"/>
          <w:szCs w:val="28"/>
          <w:lang w:val="ru-RU"/>
        </w:rPr>
        <w:t>Чистка и техническое обслуживание</w:t>
      </w:r>
    </w:p>
    <w:p w:rsidR="00F048F2" w:rsidRPr="00B00EBD" w:rsidRDefault="00F048F2" w:rsidP="00F048F2">
      <w:pPr>
        <w:numPr>
          <w:ilvl w:val="0"/>
          <w:numId w:val="3"/>
        </w:numPr>
        <w:rPr>
          <w:sz w:val="28"/>
          <w:lang w:val="ru-RU"/>
        </w:rPr>
      </w:pPr>
      <w:r w:rsidRPr="00B00EBD">
        <w:rPr>
          <w:sz w:val="28"/>
          <w:lang w:val="ru-RU"/>
        </w:rPr>
        <w:t>Для чистки решётки и поверхностей используйте моющее средство.</w:t>
      </w:r>
    </w:p>
    <w:p w:rsidR="00F048F2" w:rsidRPr="00B00EBD" w:rsidRDefault="00F048F2" w:rsidP="00F048F2">
      <w:pPr>
        <w:numPr>
          <w:ilvl w:val="0"/>
          <w:numId w:val="3"/>
        </w:numPr>
        <w:rPr>
          <w:sz w:val="28"/>
          <w:lang w:val="ru-RU"/>
        </w:rPr>
      </w:pPr>
      <w:r w:rsidRPr="00B00EBD">
        <w:rPr>
          <w:sz w:val="28"/>
          <w:lang w:val="ru-RU"/>
        </w:rPr>
        <w:t>Поверхности можно чистить мягкой щёткой; не используйте металлические щётки – это может повредить инфракрасный гриль.</w:t>
      </w:r>
    </w:p>
    <w:p w:rsidR="00F048F2" w:rsidRPr="00B00EBD" w:rsidRDefault="00F048F2" w:rsidP="00F048F2">
      <w:pPr>
        <w:numPr>
          <w:ilvl w:val="0"/>
          <w:numId w:val="3"/>
        </w:numPr>
        <w:rPr>
          <w:sz w:val="28"/>
          <w:lang w:val="ru-RU"/>
        </w:rPr>
      </w:pPr>
      <w:r w:rsidRPr="00B00EBD">
        <w:rPr>
          <w:sz w:val="28"/>
          <w:lang w:val="ru-RU"/>
        </w:rPr>
        <w:t>Каждые 2-3 использования следует проводить техническое обслуживание; перед обслуживанием следует дождаться остывания устройства.</w:t>
      </w:r>
    </w:p>
    <w:p w:rsidR="00F048F2" w:rsidRPr="00EF783E" w:rsidRDefault="00F048F2" w:rsidP="00F048F2">
      <w:pPr>
        <w:rPr>
          <w:lang w:val="ru-RU"/>
        </w:rPr>
      </w:pPr>
    </w:p>
    <w:p w:rsidR="00F048F2" w:rsidRDefault="00F048F2" w:rsidP="00F048F2">
      <w:pPr>
        <w:spacing w:line="360" w:lineRule="exact"/>
        <w:jc w:val="center"/>
        <w:rPr>
          <w:sz w:val="18"/>
          <w:szCs w:val="18"/>
          <w:lang w:val="ru-RU"/>
        </w:rPr>
      </w:pPr>
    </w:p>
    <w:p w:rsidR="00F048F2" w:rsidRDefault="00F048F2" w:rsidP="00B00EBD">
      <w:pPr>
        <w:spacing w:line="360" w:lineRule="exact"/>
        <w:rPr>
          <w:sz w:val="18"/>
          <w:szCs w:val="18"/>
          <w:lang w:val="ru-RU"/>
        </w:rPr>
      </w:pPr>
    </w:p>
    <w:p w:rsidR="00CD1A60" w:rsidRPr="00F048F2" w:rsidRDefault="00CD1A60">
      <w:bookmarkStart w:id="0" w:name="_GoBack"/>
      <w:bookmarkEnd w:id="0"/>
    </w:p>
    <w:sectPr w:rsidR="00CD1A60" w:rsidRPr="00F0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26FD6"/>
    <w:multiLevelType w:val="multilevel"/>
    <w:tmpl w:val="1E426F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7F01DE"/>
    <w:multiLevelType w:val="multilevel"/>
    <w:tmpl w:val="327F01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7607D9F"/>
    <w:multiLevelType w:val="multilevel"/>
    <w:tmpl w:val="47607D9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F2"/>
    <w:rsid w:val="00B00EBD"/>
    <w:rsid w:val="00CD1A60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4AC9-901D-4E0C-AD0B-BBE0BCC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F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0798-7CA9-4E41-8294-6A605BA5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Савостьев Иван Станиславович</dc:creator>
  <cp:keywords/>
  <dc:description/>
  <cp:lastModifiedBy>Заставский Евегений Юрьевич</cp:lastModifiedBy>
  <cp:revision>2</cp:revision>
  <dcterms:created xsi:type="dcterms:W3CDTF">2024-07-16T14:09:00Z</dcterms:created>
  <dcterms:modified xsi:type="dcterms:W3CDTF">2024-10-22T09:43:00Z</dcterms:modified>
</cp:coreProperties>
</file>